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DD98" w14:textId="4AAFF870" w:rsidR="002F731F" w:rsidRPr="0006446D" w:rsidRDefault="00DB3F65">
      <w:pPr>
        <w:rPr>
          <w:rFonts w:ascii="Times New Roman" w:eastAsia="宋体" w:hAnsi="Times New Roman" w:cs="Times New Roman"/>
          <w:spacing w:val="8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spacing w:val="8"/>
          <w:sz w:val="24"/>
          <w:szCs w:val="24"/>
          <w:shd w:val="clear" w:color="auto" w:fill="FFFFFF"/>
        </w:rPr>
        <w:t xml:space="preserve">Supplementary </w:t>
      </w:r>
      <w:r w:rsidR="0006446D" w:rsidRPr="0006446D">
        <w:rPr>
          <w:rFonts w:ascii="Times New Roman" w:eastAsia="宋体" w:hAnsi="Times New Roman" w:cs="Times New Roman"/>
          <w:b/>
          <w:bCs/>
          <w:spacing w:val="8"/>
          <w:sz w:val="24"/>
          <w:szCs w:val="24"/>
          <w:shd w:val="clear" w:color="auto" w:fill="FFFFFF"/>
        </w:rPr>
        <w:t xml:space="preserve">Table </w:t>
      </w:r>
      <w:r w:rsidR="00B75459">
        <w:rPr>
          <w:rFonts w:ascii="Times New Roman" w:eastAsia="宋体" w:hAnsi="Times New Roman" w:cs="Times New Roman"/>
          <w:b/>
          <w:bCs/>
          <w:spacing w:val="8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/>
          <w:b/>
          <w:bCs/>
          <w:spacing w:val="8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06446D" w:rsidRPr="0006446D">
        <w:rPr>
          <w:rFonts w:ascii="Times New Roman" w:eastAsia="宋体" w:hAnsi="Times New Roman" w:cs="Times New Roman"/>
          <w:spacing w:val="8"/>
          <w:sz w:val="24"/>
          <w:szCs w:val="24"/>
          <w:shd w:val="clear" w:color="auto" w:fill="FFFFFF"/>
        </w:rPr>
        <w:t xml:space="preserve"> Analyses for a model containing LAAV and LVEF in addition to a clinical risk model with PWD for AF recurrence, utilizing the continuous version of the net reclassification improvement approach</w:t>
      </w:r>
    </w:p>
    <w:tbl>
      <w:tblPr>
        <w:tblStyle w:val="af2"/>
        <w:tblW w:w="9781" w:type="dxa"/>
        <w:tblInd w:w="-5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276"/>
        <w:gridCol w:w="1275"/>
        <w:gridCol w:w="1701"/>
        <w:gridCol w:w="2127"/>
        <w:gridCol w:w="850"/>
      </w:tblGrid>
      <w:tr w:rsidR="0006446D" w:rsidRPr="0006446D" w14:paraId="52FE82A7" w14:textId="77777777" w:rsidTr="0071700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DF3840" w14:textId="77777777" w:rsid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  <w:p w14:paraId="3F7DE56A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D6D824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A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2EC59A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R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eclassified</w:t>
            </w:r>
          </w:p>
          <w:p w14:paraId="095F8DB3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u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pwards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CBBCF5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R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eclassified</w:t>
            </w:r>
          </w:p>
          <w:p w14:paraId="701CCDEE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downwards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1515E1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N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F51A4C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FED357" w14:textId="77777777" w:rsidR="0006446D" w:rsidRPr="0006446D" w:rsidRDefault="0006446D" w:rsidP="0071700A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p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-value</w:t>
            </w:r>
          </w:p>
        </w:tc>
      </w:tr>
      <w:tr w:rsidR="0006446D" w:rsidRPr="0006446D" w14:paraId="7220FB58" w14:textId="77777777" w:rsidTr="0071700A">
        <w:tc>
          <w:tcPr>
            <w:tcW w:w="1701" w:type="dxa"/>
            <w:tcBorders>
              <w:top w:val="single" w:sz="4" w:space="0" w:color="auto"/>
            </w:tcBorders>
          </w:tcPr>
          <w:p w14:paraId="08E7168A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L</w:t>
            </w: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ogistic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rate of event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5865C1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47.2%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E446ABD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76.3%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1BFB564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17.4%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9EAA59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BF9FD2F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072E0A6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06446D" w:rsidRPr="0006446D" w14:paraId="5B1E81D9" w14:textId="77777777" w:rsidTr="0071700A">
        <w:tc>
          <w:tcPr>
            <w:tcW w:w="1701" w:type="dxa"/>
          </w:tcPr>
          <w:p w14:paraId="76576443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E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xpected number of recurrence subjects</w:t>
            </w:r>
          </w:p>
        </w:tc>
        <w:tc>
          <w:tcPr>
            <w:tcW w:w="851" w:type="dxa"/>
          </w:tcPr>
          <w:p w14:paraId="11AE63F1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14:paraId="6A3CC2EE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14:paraId="380F0F03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14:paraId="34BFA4CE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Among events subjects</w:t>
            </w:r>
          </w:p>
        </w:tc>
        <w:tc>
          <w:tcPr>
            <w:tcW w:w="2127" w:type="dxa"/>
          </w:tcPr>
          <w:p w14:paraId="37224DF3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15.15% </w:t>
            </w:r>
          </w:p>
        </w:tc>
        <w:tc>
          <w:tcPr>
            <w:tcW w:w="850" w:type="dxa"/>
          </w:tcPr>
          <w:p w14:paraId="3A153852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0.0228</w:t>
            </w:r>
          </w:p>
        </w:tc>
      </w:tr>
      <w:tr w:rsidR="0006446D" w:rsidRPr="0006446D" w14:paraId="5B3C3E0B" w14:textId="77777777" w:rsidTr="0071700A">
        <w:tc>
          <w:tcPr>
            <w:tcW w:w="1701" w:type="dxa"/>
          </w:tcPr>
          <w:p w14:paraId="3C68366D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E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xpected number of </w:t>
            </w:r>
            <w:r w:rsidRPr="0006446D">
              <w:rPr>
                <w:rFonts w:ascii="Times New Roman" w:eastAsia="宋体" w:hAnsi="Times New Roman" w:cs="Times New Roman"/>
                <w:color w:val="222222"/>
                <w:spacing w:val="8"/>
                <w:sz w:val="20"/>
                <w:szCs w:val="20"/>
                <w:shd w:val="clear" w:color="auto" w:fill="FFFFFF"/>
              </w:rPr>
              <w:t>sinus rhythm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subjects</w:t>
            </w:r>
          </w:p>
        </w:tc>
        <w:tc>
          <w:tcPr>
            <w:tcW w:w="851" w:type="dxa"/>
          </w:tcPr>
          <w:p w14:paraId="04FCD037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14:paraId="71CC6E92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4ABAD7C4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01" w:type="dxa"/>
          </w:tcPr>
          <w:p w14:paraId="7CF45670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Among non-events subjects</w:t>
            </w:r>
          </w:p>
        </w:tc>
        <w:tc>
          <w:tcPr>
            <w:tcW w:w="2127" w:type="dxa"/>
          </w:tcPr>
          <w:p w14:paraId="44A4F788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宋体" w:hAnsi="Times New Roman" w:cs="Times New Roman"/>
                <w:color w:val="222222"/>
                <w:spacing w:val="8"/>
                <w:sz w:val="20"/>
                <w:szCs w:val="20"/>
                <w:shd w:val="clear" w:color="auto" w:fill="FFFFFF"/>
              </w:rPr>
              <w:t xml:space="preserve">-1.12% </w:t>
            </w:r>
          </w:p>
        </w:tc>
        <w:tc>
          <w:tcPr>
            <w:tcW w:w="850" w:type="dxa"/>
          </w:tcPr>
          <w:p w14:paraId="07B8E52A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宋体" w:hAnsi="Times New Roman" w:cs="Times New Roman"/>
                <w:color w:val="222222"/>
                <w:spacing w:val="8"/>
                <w:sz w:val="20"/>
                <w:szCs w:val="20"/>
                <w:shd w:val="clear" w:color="auto" w:fill="FFFFFF"/>
              </w:rPr>
              <w:t>0.6371</w:t>
            </w:r>
          </w:p>
        </w:tc>
      </w:tr>
      <w:tr w:rsidR="0006446D" w:rsidRPr="0006446D" w14:paraId="2777B46A" w14:textId="77777777" w:rsidTr="0071700A">
        <w:tc>
          <w:tcPr>
            <w:tcW w:w="1701" w:type="dxa"/>
          </w:tcPr>
          <w:p w14:paraId="31251845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20D499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8E100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2C9ABC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39010E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O</w:t>
            </w: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verall (95%bootstrap CI)</w:t>
            </w:r>
          </w:p>
        </w:tc>
        <w:tc>
          <w:tcPr>
            <w:tcW w:w="2127" w:type="dxa"/>
          </w:tcPr>
          <w:p w14:paraId="5AEA38FF" w14:textId="77777777" w:rsidR="0006446D" w:rsidRPr="0006446D" w:rsidRDefault="0006446D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06446D">
              <w:rPr>
                <w:rFonts w:ascii="Times New Roman" w:eastAsia="等线" w:hAnsi="Times New Roman" w:cs="Times New Roman"/>
                <w:sz w:val="20"/>
                <w:szCs w:val="20"/>
              </w:rPr>
              <w:t>14.13% (0.19–28.07%)</w:t>
            </w:r>
          </w:p>
        </w:tc>
        <w:tc>
          <w:tcPr>
            <w:tcW w:w="850" w:type="dxa"/>
          </w:tcPr>
          <w:p w14:paraId="66997057" w14:textId="3AA3E60D" w:rsidR="0006446D" w:rsidRPr="0006446D" w:rsidRDefault="00CA7D63" w:rsidP="0071700A">
            <w:pPr>
              <w:spacing w:line="360" w:lineRule="exact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等线" w:hAnsi="Times New Roman" w:cs="Times New Roman"/>
                <w:sz w:val="20"/>
                <w:szCs w:val="20"/>
              </w:rPr>
              <w:t>.0469</w:t>
            </w:r>
          </w:p>
        </w:tc>
      </w:tr>
    </w:tbl>
    <w:p w14:paraId="620C1688" w14:textId="6022AFAA" w:rsidR="00E70A55" w:rsidRPr="00E70A55" w:rsidRDefault="00E70A55" w:rsidP="00E70A55">
      <w:pPr>
        <w:rPr>
          <w:rFonts w:ascii="Times New Roman" w:eastAsia="宋体" w:hAnsi="Times New Roman" w:cs="Times New Roman"/>
          <w:spacing w:val="8"/>
          <w:sz w:val="24"/>
          <w:szCs w:val="24"/>
          <w:shd w:val="clear" w:color="auto" w:fill="FFFFFF"/>
          <w14:ligatures w14:val="none"/>
        </w:rPr>
      </w:pPr>
      <w:r w:rsidRPr="00E70A55">
        <w:rPr>
          <w:rFonts w:ascii="Times New Roman" w:eastAsia="宋体" w:hAnsi="Times New Roman" w:cs="Times New Roman"/>
          <w:spacing w:val="8"/>
          <w:sz w:val="24"/>
          <w:szCs w:val="24"/>
          <w:shd w:val="clear" w:color="auto" w:fill="FFFFFF"/>
          <w14:ligatures w14:val="none"/>
        </w:rPr>
        <w:t>LAAV, left atrial appendage emptying velocity; LVEF, left ventricular ejection fraction; PWD, P wave duration; NRI, net reclassification improvement.</w:t>
      </w:r>
    </w:p>
    <w:p w14:paraId="7DBD652C" w14:textId="77777777" w:rsidR="0006446D" w:rsidRPr="00E70A55" w:rsidRDefault="0006446D"/>
    <w:sectPr w:rsidR="0006446D" w:rsidRPr="00E7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F8760" w14:textId="77777777" w:rsidR="00C77B30" w:rsidRDefault="00C77B30" w:rsidP="0006446D">
      <w:r>
        <w:separator/>
      </w:r>
    </w:p>
  </w:endnote>
  <w:endnote w:type="continuationSeparator" w:id="0">
    <w:p w14:paraId="3BA24420" w14:textId="77777777" w:rsidR="00C77B30" w:rsidRDefault="00C77B30" w:rsidP="000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254A3" w14:textId="77777777" w:rsidR="00C77B30" w:rsidRDefault="00C77B30" w:rsidP="0006446D">
      <w:r>
        <w:separator/>
      </w:r>
    </w:p>
  </w:footnote>
  <w:footnote w:type="continuationSeparator" w:id="0">
    <w:p w14:paraId="2BB1127B" w14:textId="77777777" w:rsidR="00C77B30" w:rsidRDefault="00C77B30" w:rsidP="0006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65"/>
    <w:rsid w:val="00046AA6"/>
    <w:rsid w:val="0006446D"/>
    <w:rsid w:val="00135865"/>
    <w:rsid w:val="002F731F"/>
    <w:rsid w:val="004F5A7F"/>
    <w:rsid w:val="006C6C4D"/>
    <w:rsid w:val="00B75459"/>
    <w:rsid w:val="00C77B30"/>
    <w:rsid w:val="00CA7D63"/>
    <w:rsid w:val="00DB3F65"/>
    <w:rsid w:val="00E31712"/>
    <w:rsid w:val="00E70A55"/>
    <w:rsid w:val="00E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28995"/>
  <w15:chartTrackingRefBased/>
  <w15:docId w15:val="{1D3E1DA0-4918-42B0-AFF1-38257103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5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8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8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8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58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8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8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58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44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6446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6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6446D"/>
    <w:rPr>
      <w:sz w:val="18"/>
      <w:szCs w:val="18"/>
    </w:rPr>
  </w:style>
  <w:style w:type="table" w:styleId="af2">
    <w:name w:val="Table Grid"/>
    <w:basedOn w:val="a1"/>
    <w:uiPriority w:val="39"/>
    <w:rsid w:val="0006446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610</Characters>
  <Application>Microsoft Office Word</Application>
  <DocSecurity>0</DocSecurity>
  <Lines>7</Lines>
  <Paragraphs>2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Miao</dc:creator>
  <cp:keywords/>
  <dc:description/>
  <cp:lastModifiedBy>Pacem</cp:lastModifiedBy>
  <cp:revision>7</cp:revision>
  <dcterms:created xsi:type="dcterms:W3CDTF">2024-01-15T00:47:00Z</dcterms:created>
  <dcterms:modified xsi:type="dcterms:W3CDTF">2024-01-25T07:44:00Z</dcterms:modified>
</cp:coreProperties>
</file>